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6B7D7" w14:textId="77777777" w:rsidR="00C32476" w:rsidRDefault="001D4FE9">
      <w:r>
        <w:t>Informatie specifieke trajecten Bedrijfsadministrateur</w:t>
      </w:r>
    </w:p>
    <w:p w14:paraId="3067A06D" w14:textId="77777777" w:rsidR="001D4FE9" w:rsidRDefault="001D4FE9"/>
    <w:p w14:paraId="12824FF7" w14:textId="77777777" w:rsidR="001D4FE9" w:rsidRDefault="001D4FE9" w:rsidP="001D4FE9">
      <w:pPr>
        <w:spacing w:after="0" w:line="239" w:lineRule="auto"/>
        <w:ind w:left="-4" w:right="-13" w:hanging="10"/>
        <w:jc w:val="both"/>
      </w:pPr>
      <w:r>
        <w:t xml:space="preserve">Voor excellente studenten is er de mogelijkheid om na het eerste cursusjaar over te stappen naar een sprinttraject. Dit betekent dat je het programma van het tweede en derde leerjaar in één jaar doet. Hiermee heb je de mogelijkheid om in twee jaar tijd een MBO niveau-4 diploma te halen.  </w:t>
      </w:r>
    </w:p>
    <w:p w14:paraId="2C426C75" w14:textId="77777777" w:rsidR="001D4FE9" w:rsidRDefault="001D4FE9" w:rsidP="001D4FE9">
      <w:pPr>
        <w:spacing w:after="0" w:line="239" w:lineRule="auto"/>
        <w:ind w:left="-4" w:right="-13" w:hanging="10"/>
        <w:jc w:val="both"/>
      </w:pPr>
      <w:r>
        <w:t xml:space="preserve">Tevens is het mogelijk, omdat in het bedrijfsleven het MBA-diploma (MBA = Moderne Bedrijfsadministratie) een gewaardeerd diploma is, in het derde leerjaar van de opleiding enkele vakken op MBA-niveau te volgen. Hiervoor worden enkele extra lessen gegeven in MBA-vakken. Studenten worden daarmee in staat gesteld om op eigen kosten deel te nemen aan het </w:t>
      </w:r>
      <w:proofErr w:type="spellStart"/>
      <w:r>
        <w:t>MBAexamen</w:t>
      </w:r>
      <w:proofErr w:type="spellEnd"/>
      <w:r>
        <w:t xml:space="preserve">. </w:t>
      </w:r>
    </w:p>
    <w:p w14:paraId="0B47810D" w14:textId="77777777" w:rsidR="001D4FE9" w:rsidRDefault="001D4FE9">
      <w:bookmarkStart w:id="0" w:name="_GoBack"/>
      <w:bookmarkEnd w:id="0"/>
    </w:p>
    <w:sectPr w:rsidR="001D4F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FE9"/>
    <w:rsid w:val="001D4FE9"/>
    <w:rsid w:val="00AB4041"/>
    <w:rsid w:val="00C324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EC56"/>
  <w15:chartTrackingRefBased/>
  <w15:docId w15:val="{A6D3C929-1EB4-4DDE-974F-07C49493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autoRedefine/>
    <w:qFormat/>
    <w:rsid w:val="00AB4041"/>
    <w:pPr>
      <w:keepNext/>
      <w:keepLines/>
      <w:spacing w:before="240" w:after="0" w:line="240" w:lineRule="auto"/>
      <w:outlineLvl w:val="0"/>
    </w:pPr>
    <w:rPr>
      <w:rFonts w:eastAsiaTheme="majorEastAsia" w:cstheme="majorBidi"/>
      <w:sz w:val="28"/>
      <w:szCs w:val="32"/>
      <w:lang w:eastAsia="nl-NL"/>
    </w:rPr>
  </w:style>
  <w:style w:type="paragraph" w:styleId="Kop2">
    <w:name w:val="heading 2"/>
    <w:basedOn w:val="Standaard"/>
    <w:next w:val="Standaard"/>
    <w:link w:val="Kop2Char"/>
    <w:autoRedefine/>
    <w:unhideWhenUsed/>
    <w:qFormat/>
    <w:rsid w:val="00AB4041"/>
    <w:pPr>
      <w:keepNext/>
      <w:keepLines/>
      <w:spacing w:before="200" w:after="0" w:line="240" w:lineRule="auto"/>
      <w:outlineLvl w:val="1"/>
    </w:pPr>
    <w:rPr>
      <w:rFonts w:eastAsiaTheme="majorEastAsia" w:cstheme="majorBidi"/>
      <w:b/>
      <w:bCs/>
      <w:color w:val="000000" w:themeColor="text1"/>
      <w:sz w:val="28"/>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B4041"/>
    <w:rPr>
      <w:rFonts w:eastAsiaTheme="majorEastAsia" w:cstheme="majorBidi"/>
      <w:b/>
      <w:bCs/>
      <w:color w:val="000000" w:themeColor="text1"/>
      <w:sz w:val="28"/>
      <w:szCs w:val="26"/>
      <w:lang w:eastAsia="nl-NL"/>
    </w:rPr>
  </w:style>
  <w:style w:type="character" w:customStyle="1" w:styleId="Kop1Char">
    <w:name w:val="Kop 1 Char"/>
    <w:basedOn w:val="Standaardalinea-lettertype"/>
    <w:link w:val="Kop1"/>
    <w:rsid w:val="00AB4041"/>
    <w:rPr>
      <w:rFonts w:eastAsiaTheme="majorEastAsia" w:cstheme="majorBidi"/>
      <w:sz w:val="28"/>
      <w:szCs w:val="3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F0510CDB831D42A1DD336C8A225C32" ma:contentTypeVersion="10" ma:contentTypeDescription="Een nieuw document maken." ma:contentTypeScope="" ma:versionID="be7e699c809e6691aea139b8513872d6">
  <xsd:schema xmlns:xsd="http://www.w3.org/2001/XMLSchema" xmlns:xs="http://www.w3.org/2001/XMLSchema" xmlns:p="http://schemas.microsoft.com/office/2006/metadata/properties" xmlns:ns3="9e294b5c-a1cb-44d9-ba84-5bc47e4ca06b" xmlns:ns4="d2fd9e46-1413-4122-a9fd-d87dc0360799" targetNamespace="http://schemas.microsoft.com/office/2006/metadata/properties" ma:root="true" ma:fieldsID="2cf8a3e15c1f1a4dcad790a7a59ea59b" ns3:_="" ns4:_="">
    <xsd:import namespace="9e294b5c-a1cb-44d9-ba84-5bc47e4ca06b"/>
    <xsd:import namespace="d2fd9e46-1413-4122-a9fd-d87dc03607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94b5c-a1cb-44d9-ba84-5bc47e4ca06b"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fd9e46-1413-4122-a9fd-d87dc03607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767CAC-32BC-4FDF-AEAE-140A79219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94b5c-a1cb-44d9-ba84-5bc47e4ca06b"/>
    <ds:schemaRef ds:uri="d2fd9e46-1413-4122-a9fd-d87dc0360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9B344-6AE3-448A-8BD5-5C02533C12A3}">
  <ds:schemaRefs>
    <ds:schemaRef ds:uri="http://schemas.microsoft.com/sharepoint/v3/contenttype/forms"/>
  </ds:schemaRefs>
</ds:datastoreItem>
</file>

<file path=customXml/itemProps3.xml><?xml version="1.0" encoding="utf-8"?>
<ds:datastoreItem xmlns:ds="http://schemas.openxmlformats.org/officeDocument/2006/customXml" ds:itemID="{D99E4B6F-915B-4148-9592-1C5E238BD047}">
  <ds:schemaRefs>
    <ds:schemaRef ds:uri="http://purl.org/dc/terms/"/>
    <ds:schemaRef ds:uri="d2fd9e46-1413-4122-a9fd-d87dc0360799"/>
    <ds:schemaRef ds:uri="http://schemas.microsoft.com/office/2006/documentManagement/types"/>
    <ds:schemaRef ds:uri="9e294b5c-a1cb-44d9-ba84-5bc47e4ca06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603</Characters>
  <Application>Microsoft Office Word</Application>
  <DocSecurity>0</DocSecurity>
  <Lines>5</Lines>
  <Paragraphs>1</Paragraphs>
  <ScaleCrop>false</ScaleCrop>
  <Company>HC-VLC</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Tilborgh, E.H. van (ThE)</dc:creator>
  <cp:keywords/>
  <dc:description/>
  <cp:lastModifiedBy>Tilborgh, E.H. van (ThE)</cp:lastModifiedBy>
  <cp:revision>1</cp:revision>
  <dcterms:created xsi:type="dcterms:W3CDTF">2019-09-05T12:06:00Z</dcterms:created>
  <dcterms:modified xsi:type="dcterms:W3CDTF">2019-09-05T12:06:00Z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0x01010093F0510CDB831D42A1DD336C8A225C32</vt:lpwstr>
  </property>
</Properties>
</file>